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239B4" w14:textId="5A748505" w:rsidR="00F405D7" w:rsidRPr="00F405D7" w:rsidRDefault="00F405D7" w:rsidP="00F405D7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F405D7">
        <w:rPr>
          <w:rFonts w:eastAsia="Times New Roman"/>
          <w:b/>
          <w:bCs/>
          <w:sz w:val="22"/>
          <w:szCs w:val="22"/>
          <w:lang w:val="uz-Cyrl-UZ"/>
        </w:rPr>
        <w:t>3-6-</w:t>
      </w:r>
      <w:r w:rsidR="00FC38EC">
        <w:rPr>
          <w:rFonts w:eastAsia="Times New Roman"/>
          <w:b/>
          <w:bCs/>
          <w:sz w:val="22"/>
          <w:szCs w:val="22"/>
          <w:lang w:val="uz-Cyrl-UZ"/>
        </w:rPr>
        <w:t>ILOVA</w:t>
      </w:r>
      <w:r w:rsidRPr="00F405D7">
        <w:rPr>
          <w:rFonts w:eastAsia="Times New Roman"/>
          <w:b/>
          <w:bCs/>
          <w:sz w:val="22"/>
          <w:szCs w:val="22"/>
          <w:lang w:val="uz-Cyrl-UZ"/>
        </w:rPr>
        <w:t xml:space="preserve"> </w:t>
      </w:r>
    </w:p>
    <w:tbl>
      <w:tblPr>
        <w:tblW w:w="5626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425"/>
        <w:gridCol w:w="5245"/>
        <w:gridCol w:w="567"/>
        <w:gridCol w:w="489"/>
        <w:gridCol w:w="928"/>
        <w:gridCol w:w="567"/>
        <w:gridCol w:w="567"/>
        <w:gridCol w:w="567"/>
        <w:gridCol w:w="733"/>
      </w:tblGrid>
      <w:tr w:rsidR="00F405D7" w:rsidRPr="00F405D7" w14:paraId="4F6F9247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B7C6F80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1008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CE7BC9" w14:textId="3D830ACF" w:rsidR="00F405D7" w:rsidRPr="00F405D7" w:rsidRDefault="00FC38EC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EMITENTNING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NOMI</w:t>
            </w:r>
          </w:p>
        </w:tc>
      </w:tr>
      <w:tr w:rsidR="0065165A" w:rsidRPr="00F405D7" w14:paraId="7B939308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B99D8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59A41A" w14:textId="01FC5AF9" w:rsidR="00F405D7" w:rsidRPr="00F405D7" w:rsidRDefault="00FC38EC" w:rsidP="009823EE">
            <w:pPr>
              <w:ind w:firstLine="44"/>
              <w:rPr>
                <w:lang w:val="uz-Cyrl-UZ"/>
              </w:rPr>
            </w:pPr>
            <w:r>
              <w:rPr>
                <w:lang w:val="uz-Cyrl-UZ"/>
              </w:rPr>
              <w:t>Tо‘liq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2F92881" w14:textId="3D1BBADE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FC38EC">
              <w:rPr>
                <w:lang w:val="uz-Cyrl-UZ"/>
              </w:rPr>
              <w:t>aksiyadorlik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jamiyati</w:t>
            </w:r>
          </w:p>
        </w:tc>
      </w:tr>
      <w:tr w:rsidR="0065165A" w:rsidRPr="00F405D7" w14:paraId="0C6B43CB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CA69F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110066" w14:textId="4FF0DA07" w:rsidR="00F405D7" w:rsidRPr="00F405D7" w:rsidRDefault="00FC38EC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Qisqartirilgan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490C58" w14:textId="163AC4ED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FC38EC">
              <w:rPr>
                <w:lang w:val="uz-Cyrl-UZ"/>
              </w:rPr>
              <w:t>AJ</w:t>
            </w:r>
          </w:p>
        </w:tc>
      </w:tr>
      <w:tr w:rsidR="0065165A" w:rsidRPr="00F405D7" w14:paraId="421AC42C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48297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E2850A" w14:textId="4270A7B3" w:rsidR="00F405D7" w:rsidRPr="00F405D7" w:rsidRDefault="00FC38EC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Birja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tikerining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  <w:hyperlink r:id="rId4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16B496" w14:textId="26FB8E82" w:rsidR="00F405D7" w:rsidRPr="00F405D7" w:rsidRDefault="00F405D7" w:rsidP="009823EE">
            <w:pPr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F405D7" w:rsidRPr="00F405D7" w14:paraId="73DDBD4B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7E4921F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66356" w14:textId="39CC5F9C" w:rsidR="00F405D7" w:rsidRPr="00F405D7" w:rsidRDefault="00FC38EC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ALOQA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MA’LUMOTLARI</w:t>
            </w:r>
          </w:p>
        </w:tc>
      </w:tr>
      <w:tr w:rsidR="003B7F41" w:rsidRPr="003B7F41" w14:paraId="0E76AB1F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3EB65" w14:textId="77777777" w:rsidR="003B7F41" w:rsidRPr="00F405D7" w:rsidRDefault="003B7F41" w:rsidP="003B7F41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5A52FD" w14:textId="4011FCAE" w:rsidR="003B7F41" w:rsidRPr="00F405D7" w:rsidRDefault="003B7F41" w:rsidP="003B7F41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Joylashgan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yeri</w:t>
            </w:r>
            <w:r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D2E90D2" w14:textId="627FBD61" w:rsidR="003B7F41" w:rsidRPr="00F405D7" w:rsidRDefault="003B7F41" w:rsidP="003B7F41">
            <w:pPr>
              <w:ind w:left="-39"/>
              <w:rPr>
                <w:lang w:val="uz-Cyrl-UZ"/>
              </w:rPr>
            </w:pPr>
            <w:r w:rsidRPr="009554AE">
              <w:rPr>
                <w:lang w:val="uz-Cyrl-UZ"/>
              </w:rPr>
              <w:t xml:space="preserve">100011, </w:t>
            </w:r>
            <w:r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3B7F41" w14:paraId="3271C6C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F8E23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4CD8AB" w14:textId="6C067BD2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620C6A8" w14:textId="48123B90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 xml:space="preserve">100011, </w:t>
            </w:r>
            <w:r w:rsidR="00FC38EC"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 w:rsidR="00FC38EC"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 xml:space="preserve">, </w:t>
            </w:r>
            <w:r w:rsidR="00FC38EC"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 w:rsidR="00FC38EC"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uy</w:t>
            </w:r>
          </w:p>
        </w:tc>
      </w:tr>
      <w:tr w:rsidR="0065165A" w:rsidRPr="003B7F41" w14:paraId="2FDD8DD3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41038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4F1035" w14:textId="25FEAA28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Elektron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  <w:hyperlink r:id="rId5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2D8F41" w14:textId="521CC4B6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office@smartbank.uz (mailto:office@smartbank.uz)</w:t>
            </w:r>
          </w:p>
        </w:tc>
      </w:tr>
      <w:tr w:rsidR="0065165A" w:rsidRPr="003B7F41" w14:paraId="69ACDF14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6AFF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EA8308" w14:textId="6E2DCF88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Rasmiy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veb</w:t>
            </w:r>
            <w:r w:rsidR="00F405D7" w:rsidRPr="00F405D7">
              <w:rPr>
                <w:lang w:val="uz-Cyrl-UZ"/>
              </w:rPr>
              <w:t>-</w:t>
            </w:r>
            <w:r>
              <w:rPr>
                <w:lang w:val="uz-Cyrl-UZ"/>
              </w:rPr>
              <w:t>sayti</w:t>
            </w:r>
            <w:r w:rsidR="00F405D7" w:rsidRPr="00F405D7">
              <w:rPr>
                <w:lang w:val="uz-Cyrl-UZ"/>
              </w:rPr>
              <w:t>:</w:t>
            </w:r>
            <w:hyperlink r:id="rId6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BB1A8FD" w14:textId="0853DF54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www.smartbank.uz (http://www.smartbank.uz)</w:t>
            </w:r>
          </w:p>
        </w:tc>
      </w:tr>
      <w:tr w:rsidR="00F405D7" w:rsidRPr="003B7F41" w14:paraId="162A748F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00A33A" w14:textId="77777777" w:rsidR="00914AF7" w:rsidRDefault="00914AF7" w:rsidP="00F405D7">
            <w:pPr>
              <w:jc w:val="center"/>
              <w:rPr>
                <w:lang w:val="uz-Cyrl-UZ"/>
              </w:rPr>
            </w:pPr>
          </w:p>
          <w:p w14:paraId="27F6F522" w14:textId="304952F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3.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26DE49" w14:textId="31AC55F0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MUHIM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FAKT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TО‘G‘RISIDA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AXBOROT</w:t>
            </w:r>
          </w:p>
        </w:tc>
      </w:tr>
      <w:tr w:rsidR="0065165A" w:rsidRPr="00F405D7" w14:paraId="18E10A5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643D9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25DAFC" w14:textId="5C9B395B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raqami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14ED8D4" w14:textId="77777777" w:rsidR="00F405D7" w:rsidRPr="00F405D7" w:rsidRDefault="00F405D7" w:rsidP="00F405D7">
            <w:pPr>
              <w:rPr>
                <w:lang w:val="uz-Cyrl-UZ"/>
              </w:rPr>
            </w:pPr>
            <w:r w:rsidRPr="00F405D7">
              <w:rPr>
                <w:lang w:val="uz-Cyrl-UZ"/>
              </w:rPr>
              <w:t>06</w:t>
            </w:r>
          </w:p>
        </w:tc>
      </w:tr>
      <w:tr w:rsidR="0065165A" w:rsidRPr="003B7F41" w14:paraId="7E3D95F1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696D5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E51A14" w14:textId="3CD120B0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0267405" w14:textId="7F45D851" w:rsidR="00F405D7" w:rsidRPr="00F405D7" w:rsidRDefault="00FC38E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Emitentning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yuqori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boshqaruv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</w:t>
            </w:r>
          </w:p>
        </w:tc>
      </w:tr>
      <w:tr w:rsidR="00145189" w:rsidRPr="00F405D7" w14:paraId="180CDB4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2C40" w14:textId="77777777" w:rsidR="00145189" w:rsidRPr="00F405D7" w:rsidRDefault="00145189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E443BC" w14:textId="65E40590" w:rsidR="00145189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turi</w:t>
            </w:r>
            <w:r w:rsidR="00145189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07246A" w14:textId="5A34DFE1" w:rsidR="00145189" w:rsidRPr="00145189" w:rsidRDefault="00FC38E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Navbatdan</w:t>
            </w:r>
            <w:r w:rsidR="00145189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tashqari</w:t>
            </w:r>
          </w:p>
        </w:tc>
      </w:tr>
      <w:tr w:rsidR="0065165A" w:rsidRPr="00F405D7" w14:paraId="78D0F2E0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A5BB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6E477D" w14:textId="2684A2A0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sanasi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3B95A7C" w14:textId="7CE9B673" w:rsidR="00F405D7" w:rsidRPr="006F1CB5" w:rsidRDefault="00886BE8" w:rsidP="00F405D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B7F41">
              <w:rPr>
                <w:lang w:val="en-US"/>
              </w:rPr>
              <w:t>8</w:t>
            </w:r>
            <w:r w:rsidR="00145189">
              <w:rPr>
                <w:lang w:val="uz-Cyrl-UZ"/>
              </w:rPr>
              <w:t>.</w:t>
            </w:r>
            <w:r w:rsidR="003B7F41">
              <w:rPr>
                <w:lang w:val="en-US"/>
              </w:rPr>
              <w:t>01</w:t>
            </w:r>
            <w:r w:rsidR="00145189">
              <w:rPr>
                <w:lang w:val="uz-Cyrl-UZ"/>
              </w:rPr>
              <w:t>.202</w:t>
            </w:r>
            <w:r w:rsidR="003B7F41">
              <w:rPr>
                <w:lang w:val="en-US"/>
              </w:rPr>
              <w:t>5</w:t>
            </w:r>
            <w:r w:rsidR="00145189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yil</w:t>
            </w:r>
          </w:p>
        </w:tc>
      </w:tr>
      <w:tr w:rsidR="0065165A" w:rsidRPr="00F405D7" w14:paraId="57670776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2858C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C9FD3D" w14:textId="56F57D3F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bayonnomasi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A04DB89" w14:textId="2F95ABFF" w:rsidR="00F405D7" w:rsidRPr="00F405D7" w:rsidRDefault="003B7F41" w:rsidP="00F405D7">
            <w:pPr>
              <w:rPr>
                <w:lang w:val="uz-Cyrl-UZ"/>
              </w:rPr>
            </w:pPr>
            <w:r>
              <w:rPr>
                <w:lang w:val="en-US"/>
              </w:rPr>
              <w:t>18</w:t>
            </w:r>
            <w:r w:rsidR="00145189">
              <w:rPr>
                <w:lang w:val="uz-Cyrl-UZ"/>
              </w:rPr>
              <w:t>.</w:t>
            </w:r>
            <w:r>
              <w:rPr>
                <w:lang w:val="en-US"/>
              </w:rPr>
              <w:t>01</w:t>
            </w:r>
            <w:r w:rsidR="00145189">
              <w:rPr>
                <w:lang w:val="uz-Cyrl-UZ"/>
              </w:rPr>
              <w:t>.202</w:t>
            </w:r>
            <w:r>
              <w:rPr>
                <w:lang w:val="en-US"/>
              </w:rPr>
              <w:t>5</w:t>
            </w:r>
            <w:r w:rsidR="00145189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yil</w:t>
            </w:r>
          </w:p>
        </w:tc>
      </w:tr>
      <w:tr w:rsidR="0065165A" w:rsidRPr="003B7F41" w14:paraId="4D4E199A" w14:textId="77777777" w:rsidTr="00B8704B">
        <w:trPr>
          <w:trHeight w:val="56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61AE7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92CC02" w14:textId="35D205FF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5A95C7F" w14:textId="5C0E3790" w:rsidR="00F405D7" w:rsidRPr="00F405D7" w:rsidRDefault="003B7F41" w:rsidP="00145189">
            <w:pPr>
              <w:rPr>
                <w:lang w:val="uz-Cyrl-UZ"/>
              </w:rPr>
            </w:pPr>
            <w:r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>,</w:t>
            </w:r>
            <w:r>
              <w:rPr>
                <w:lang w:val="uz-Cyrl-UZ"/>
              </w:rPr>
              <w:br/>
            </w:r>
            <w:r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F405D7" w14:paraId="51B57EDF" w14:textId="77777777" w:rsidTr="00B8704B">
        <w:trPr>
          <w:trHeight w:val="32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8FBE4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243697" w14:textId="1C636E54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kvorumi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14F13C1" w14:textId="3592A294" w:rsidR="00F405D7" w:rsidRPr="003B7F41" w:rsidRDefault="003B7F41" w:rsidP="00F405D7">
            <w:pPr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</w:tr>
      <w:tr w:rsidR="0065165A" w:rsidRPr="00F405D7" w14:paraId="7A598211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10DDA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0D252A" w14:textId="7777777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2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75BE0" w14:textId="52B0CD5A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berishga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qо‘yilgan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masalalar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6C933D" w14:textId="448F21B5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yakunlari</w:t>
            </w:r>
          </w:p>
        </w:tc>
      </w:tr>
      <w:tr w:rsidR="00B8704B" w:rsidRPr="00F405D7" w14:paraId="4DFF2963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FD07E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E5799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38304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656C6" w14:textId="360E0FFA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yoqlash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22EF9A" w14:textId="68DCDE4A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qarshi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52CFEA" w14:textId="06C7521C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betaraflar</w:t>
            </w:r>
          </w:p>
        </w:tc>
      </w:tr>
      <w:tr w:rsidR="00B8704B" w:rsidRPr="00F405D7" w14:paraId="3F5E2936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38B96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EE46A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D9810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A01A7E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32A1CD" w14:textId="50C7CEEE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530304" w14:textId="35A76DF8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9ECD06" w14:textId="50920141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DF6466" w14:textId="7A1B6FD9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1E86B" w14:textId="1C41B39B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</w:tr>
      <w:tr w:rsidR="00B8704B" w:rsidRPr="00145189" w14:paraId="0CA91FE3" w14:textId="77777777" w:rsidTr="00461B4F">
        <w:trPr>
          <w:trHeight w:val="479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FDC61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62DF5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6DFD1A" w14:textId="32535108" w:rsidR="00B8704B" w:rsidRP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sanoq komissiyasi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a’zolari soni va shaxsiy tarkibini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tasdiqlash</w:t>
            </w:r>
            <w:r w:rsidR="00461B4F">
              <w:rPr>
                <w:lang w:val="en-US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601717" w14:textId="77777777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D6F404" w14:textId="7772A642" w:rsidR="00B8704B" w:rsidRPr="00B15994" w:rsidRDefault="00914AF7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</w:rPr>
              <w:t>485</w:t>
            </w:r>
            <w:r w:rsidR="00B8704B"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FAC11D" w14:textId="3CCF5AB0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14224B" w14:textId="387476B5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1B5BCD" w14:textId="5A9DA6C8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39A62F" w14:textId="2E1B0854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B8704B" w:rsidRPr="00F405D7" w14:paraId="0DC6FDE7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8ED87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FD385F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6876AA" w14:textId="34489047" w:rsidR="00B8704B" w:rsidRPr="00F405D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Aksiyadorlarning navbatdan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tashqari umumiy yig‘ilishi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reglamentini tasdiqlash</w:t>
            </w:r>
            <w:r w:rsidR="00461B4F" w:rsidRPr="00461B4F">
              <w:rPr>
                <w:lang w:val="uz-Cyrl-UZ"/>
              </w:rPr>
              <w:t>.</w:t>
            </w:r>
            <w:r w:rsidR="00461B4F" w:rsidRPr="00461B4F">
              <w:rPr>
                <w:lang w:val="uz-Cyrl-UZ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C30136" w14:textId="77777777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693617" w14:textId="3969F2CB" w:rsidR="00B8704B" w:rsidRPr="00B15994" w:rsidRDefault="00914AF7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01F389" w14:textId="7CE885FD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E0AD16" w14:textId="635D07D2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4C7923" w14:textId="6ED02321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1117B3" w14:textId="6E3EB256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467AC1D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2FB28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A2424" w14:textId="504F3C72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96786" w14:textId="09EC0088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 ustav kapitali miqdorini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belgilash.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54FA1" w14:textId="6F42CF2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8CCA60F" w14:textId="71123375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0B6DBB" w14:textId="624CF38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7D886F" w14:textId="3D279521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E7DA93" w14:textId="3290DBF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B9017C" w14:textId="7A538FC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72EF94F0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25E55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9C495" w14:textId="3AD81CEB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782EF" w14:textId="4E5643FA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E’lon qilingan aksiyalarning eng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ko‘p miqdorini belgilash.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6FFF0" w14:textId="1793F01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A5705B" w14:textId="216E5B4E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D4288E" w14:textId="21B1749D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248CBA" w14:textId="2FD36422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379DCE" w14:textId="5BB52F90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ADA067" w14:textId="50EE7E8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70A5D0EB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E2269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DAC9EB" w14:textId="43FD802F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129EA" w14:textId="2271C2B0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yangi tahrirdagi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Ustavini tasdiqlash.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1E56E" w14:textId="3A891B63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D3B6443" w14:textId="38EC87F2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8213C4" w14:textId="652826B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3D0D3C" w14:textId="5062A94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19821" w14:textId="7404DE5C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A601F3" w14:textId="79D359E4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F405D7" w14:paraId="5708F187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294AA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E1D08" w14:textId="6E807A0A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C80D8" w14:textId="3C1BAA94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tashkiliy tuzilmasini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tasdiqlash.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79623" w14:textId="70E928D5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37BB57" w14:textId="3BD05C5B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1AF7C3" w14:textId="4373D4F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9FB0AF" w14:textId="4DBDF3A0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9EFEE" w14:textId="0B38308C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866CCF" w14:textId="05AB2229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21194C4D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AD28F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C74F0" w14:textId="37FADEF9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F15D8" w14:textId="28400505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affillangan shaxslar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ro‘yxatini tasdiqlash</w:t>
            </w:r>
            <w:r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5E692" w14:textId="27E186D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B467A" w14:textId="11FF2699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3BB58D" w14:textId="0478876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B0A608" w14:textId="1EEF9A1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DE6981" w14:textId="68F7411D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826995" w14:textId="7089F0C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03FC601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47E9E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A7567" w14:textId="3B93D7F6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6A997" w14:textId="6285041E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2024 yil faoliyatini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auditorlik tekshiruvini o‘tkazish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uchun auditorlik tashkilotini va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xizmat haqi miqdorining yuqori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chegarasini belgilash hamda u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bilan shartnoma tuzish to‘g‘risida</w:t>
            </w:r>
            <w:r>
              <w:rPr>
                <w:lang w:val="uz-Cyrl-UZ"/>
              </w:rPr>
              <w:br/>
            </w:r>
            <w:r w:rsidRPr="00914AF7">
              <w:rPr>
                <w:lang w:val="uz-Cyrl-UZ"/>
              </w:rPr>
              <w:t>qaror qabul qilish.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4D00A" w14:textId="24EA6B0B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8DBC5D" w14:textId="50195DB6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80267C" w14:textId="782CEB5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512FB2" w14:textId="6E4DCC89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9FB8E6" w14:textId="39AC92E4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85257F" w14:textId="2C8BF6B1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6F9AE189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39796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B30AF" w14:textId="32ACF1F8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9.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8D8C7" w14:textId="43BDF564" w:rsidR="00914AF7" w:rsidRP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ichki meyoriy hujjatlari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to‘plamiga o‘zgartirish va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qo‘shimchalar kiritish orqali</w:t>
            </w:r>
          </w:p>
          <w:p w14:paraId="59275F39" w14:textId="16D10A5C" w:rsid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yangi tahrirda tasdiqlash.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7CE9A5" w14:textId="59317B40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1C33EA" w14:textId="5A523584" w:rsidR="00914AF7" w:rsidRPr="00B15994" w:rsidRDefault="00914AF7" w:rsidP="00914AF7">
            <w:pPr>
              <w:jc w:val="center"/>
              <w:rPr>
                <w:rFonts w:eastAsia="Times New Roman"/>
                <w:lang w:val="en-US"/>
              </w:rPr>
            </w:pPr>
            <w:r w:rsidRPr="00B15994">
              <w:rPr>
                <w:rFonts w:eastAsia="Times New Roman"/>
              </w:rPr>
              <w:t>485</w:t>
            </w:r>
            <w:r w:rsidRPr="00B15994">
              <w:rPr>
                <w:rFonts w:eastAsia="Times New Roman"/>
                <w:lang w:val="uz-Cyrl-UZ"/>
              </w:rPr>
              <w:t>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004ABD" w14:textId="1EDBFF0B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3FE703" w14:textId="78D406A9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8E3A55" w14:textId="79106E0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8A00" w14:textId="065A5E29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3B7F41" w14:paraId="468A27F8" w14:textId="77777777" w:rsidTr="00461B4F">
        <w:trPr>
          <w:trHeight w:val="47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75286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F59CB9" w14:textId="0C30EB1C" w:rsidR="00914AF7" w:rsidRPr="00F405D7" w:rsidRDefault="00914AF7" w:rsidP="00914AF7">
            <w:pPr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qarorlarning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tо‘liq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bayoni</w:t>
            </w:r>
            <w:r w:rsidRPr="00F405D7">
              <w:rPr>
                <w:lang w:val="uz-Cyrl-UZ"/>
              </w:rPr>
              <w:t>:</w:t>
            </w:r>
          </w:p>
        </w:tc>
      </w:tr>
      <w:tr w:rsidR="00914AF7" w:rsidRPr="003B7F41" w14:paraId="15F008CE" w14:textId="77777777" w:rsidTr="00914AF7">
        <w:trPr>
          <w:trHeight w:val="4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28DE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2899F9" w14:textId="77777777" w:rsidR="00914AF7" w:rsidRPr="00F405D7" w:rsidRDefault="00914AF7" w:rsidP="00914AF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32893D" w14:textId="77777777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sanoq komissiyasi a’zolari soni uch kishidan iborat bo‘lsin va quyidagi tarkibda</w:t>
            </w:r>
          </w:p>
          <w:p w14:paraId="297BCC32" w14:textId="77777777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tasdiqlansin:</w:t>
            </w:r>
          </w:p>
          <w:p w14:paraId="2B7D20FD" w14:textId="2335F611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lastRenderedPageBreak/>
              <w:t>- Mamaraimov Muzrob Zuxriddinovich - “Smart bank” aksiyadorlik jamiyati</w:t>
            </w:r>
            <w:r w:rsid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Chakana biznes boshqarmasi boshlig‘i, komissiya raisi;</w:t>
            </w:r>
          </w:p>
          <w:p w14:paraId="190FF9B9" w14:textId="77777777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Napasov Bunyodbek Rashidbek o‘g‘li -</w:t>
            </w:r>
            <w:r w:rsidRP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“Smart bank” aksiyadorlik jamiyati HR boshqarmasi boshlig‘i v.b., komissiya a’zosi;</w:t>
            </w:r>
          </w:p>
          <w:p w14:paraId="3EEC9A80" w14:textId="5F1E409B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Salomov</w:t>
            </w:r>
            <w:r w:rsidRP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Sardor Fozil o‘g‘li - “Smart bank” aksiyadorlik jamiyati Korporativ biznes boshqarmasi bosh</w:t>
            </w:r>
            <w:r w:rsidRP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menejeri, komissiya a’zosi.</w:t>
            </w:r>
          </w:p>
        </w:tc>
      </w:tr>
      <w:tr w:rsidR="00914AF7" w:rsidRPr="003B7F41" w14:paraId="54DF1631" w14:textId="77777777" w:rsidTr="00461B4F">
        <w:trPr>
          <w:trHeight w:val="681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EFC37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AE9EBA" w14:textId="25075F9F" w:rsidR="00914AF7" w:rsidRPr="00F405D7" w:rsidRDefault="00914AF7" w:rsidP="00914AF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F1656E" w14:textId="77777777" w:rsid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Aksiyadorlarning navbatdan tashqari umumiy yig‘ilishi reglamenti tasdiqlansin va u quyidagi</w:t>
            </w:r>
            <w:r w:rsid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tartibda tashkil etilsin:</w:t>
            </w:r>
          </w:p>
          <w:p w14:paraId="151E075B" w14:textId="77777777" w:rsid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ma’ruzalar uchun 15 daqiqagacha vaqt ajratilishi;</w:t>
            </w:r>
          </w:p>
          <w:p w14:paraId="5C0C09C1" w14:textId="3C0CFBD6" w:rsidR="00914AF7" w:rsidRP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muhokama va</w:t>
            </w:r>
            <w:r w:rsid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muzokaralar, shuningdek ovoz berish uchun 5 daqiqagacha vaqt ajratilishi.</w:t>
            </w:r>
          </w:p>
        </w:tc>
      </w:tr>
      <w:tr w:rsidR="00914AF7" w:rsidRPr="003B7F41" w14:paraId="36A93C52" w14:textId="77777777" w:rsidTr="00B15994">
        <w:trPr>
          <w:trHeight w:val="31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FB02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74C98A" w14:textId="74E30A7F" w:rsidR="00914AF7" w:rsidRPr="00461B4F" w:rsidRDefault="00914AF7" w:rsidP="00914A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48E06" w14:textId="3A64EF8C" w:rsidR="00914AF7" w:rsidRPr="00B15994" w:rsidRDefault="00B15994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 ustav kapitali miqdori 500 000 000 000 (Besh yuz milliard) so‘m etib belgilansin.</w:t>
            </w:r>
          </w:p>
        </w:tc>
      </w:tr>
      <w:tr w:rsidR="00914AF7" w:rsidRPr="003B7F41" w14:paraId="77561198" w14:textId="77777777" w:rsidTr="00914AF7">
        <w:trPr>
          <w:trHeight w:val="68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E745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112B14" w14:textId="239309DD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en-US"/>
              </w:rPr>
              <w:t>4</w:t>
            </w:r>
            <w:r w:rsidRPr="00F405D7">
              <w:rPr>
                <w:lang w:val="uz-Cyrl-UZ"/>
              </w:rPr>
              <w:t>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7C9BB" w14:textId="77777777" w:rsidR="00B15994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 e’lon qilingan aksiyalarining eng ko‘p miqdori bir donasining nominal qiymati 1 000 (Bir</w:t>
            </w:r>
          </w:p>
          <w:p w14:paraId="4BA440C8" w14:textId="39BDD910" w:rsidR="00914AF7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ming) so‘m bo‘lgan 1 000 000 000 (Bir milliard) dona oddiy aksiyalardan iborat bo‘lishi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belgilansin.</w:t>
            </w:r>
          </w:p>
        </w:tc>
      </w:tr>
      <w:tr w:rsidR="00914AF7" w:rsidRPr="003B7F41" w14:paraId="4E742E6A" w14:textId="77777777" w:rsidTr="00B15994">
        <w:trPr>
          <w:trHeight w:val="557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A140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E750E" w14:textId="65BF6D3F" w:rsidR="00914AF7" w:rsidRPr="00914AF7" w:rsidRDefault="00914AF7" w:rsidP="00914AF7">
            <w:pPr>
              <w:jc w:val="center"/>
            </w:pPr>
            <w:r>
              <w:t>5.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D7C3D" w14:textId="19F4D4D7" w:rsidR="00914AF7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yangi tahrirdagi Ustavi 1-ilovaga muvofiq tasdiqlansin. Bankning yangi tahrirdagi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Ustavi belgilangan tartibda Markaziy bankda ro‘yxatga olinishini ta’minlansin.</w:t>
            </w:r>
          </w:p>
        </w:tc>
      </w:tr>
      <w:tr w:rsidR="00914AF7" w:rsidRPr="003B7F41" w14:paraId="184D481D" w14:textId="77777777" w:rsidTr="00B15994">
        <w:trPr>
          <w:trHeight w:val="311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F5608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443B88" w14:textId="4DB50934" w:rsidR="00914AF7" w:rsidRPr="00914AF7" w:rsidRDefault="00914AF7" w:rsidP="00914AF7">
            <w:pPr>
              <w:jc w:val="center"/>
            </w:pPr>
            <w:r>
              <w:t>6.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CCD4F" w14:textId="405BBAA1" w:rsidR="00914AF7" w:rsidRPr="00B15994" w:rsidRDefault="00B15994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tashkiliy tuzilmasi 2-ilovaga muvofiq tasdiqlansin.</w:t>
            </w:r>
          </w:p>
        </w:tc>
      </w:tr>
      <w:tr w:rsidR="00914AF7" w:rsidRPr="003B7F41" w14:paraId="23296461" w14:textId="77777777" w:rsidTr="00B15994">
        <w:trPr>
          <w:trHeight w:val="216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D4D1D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43AF6" w14:textId="64FFEEA3" w:rsidR="00914AF7" w:rsidRPr="00914AF7" w:rsidRDefault="00914AF7" w:rsidP="00914AF7">
            <w:pPr>
              <w:jc w:val="center"/>
            </w:pPr>
            <w:r>
              <w:t>7.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46B8B9" w14:textId="29529170" w:rsidR="00914AF7" w:rsidRPr="00B15994" w:rsidRDefault="00B15994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affillangan shaxslar ro‘yxati 3-ilovaga muvofiq tasdiqlansin.</w:t>
            </w:r>
          </w:p>
        </w:tc>
      </w:tr>
      <w:tr w:rsidR="00914AF7" w:rsidRPr="003B7F41" w14:paraId="5DEB8B3C" w14:textId="77777777" w:rsidTr="00461B4F">
        <w:trPr>
          <w:trHeight w:val="68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BA7A8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EB9C70" w14:textId="5404BA26" w:rsidR="00914AF7" w:rsidRPr="00914AF7" w:rsidRDefault="00914AF7" w:rsidP="00914AF7">
            <w:pPr>
              <w:jc w:val="center"/>
            </w:pPr>
            <w:r>
              <w:t>8.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4D813" w14:textId="77777777" w:rsidR="00B15994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2024 yil faoliyatini auditorlik tekshiruvini o‘tkazish uchun “PricewaterhouseCoopers”</w:t>
            </w:r>
          </w:p>
          <w:p w14:paraId="24DD6EAC" w14:textId="6A67EEA6" w:rsidR="00914AF7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MCHJ shaklidagi auditorlik tashkiloti tanlab olinganligi tasdiqlansin, uning xizmat haqi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miqdorining yuqori chegarasi 943,7 million so‘m etib belgilansin hamda u bilan belgilangan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tartibda shartnoma tuzish bank Boshqaruvi zimmasiga yuklatilsin.</w:t>
            </w:r>
          </w:p>
        </w:tc>
      </w:tr>
      <w:tr w:rsidR="00914AF7" w:rsidRPr="003B7F41" w14:paraId="376E09A8" w14:textId="77777777" w:rsidTr="00B15994">
        <w:trPr>
          <w:trHeight w:val="491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67559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0B1B3" w14:textId="14938B35" w:rsidR="00914AF7" w:rsidRDefault="00914AF7" w:rsidP="00914AF7">
            <w:pPr>
              <w:jc w:val="center"/>
            </w:pPr>
            <w:r>
              <w:t>9.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DD5C0" w14:textId="6339CDB9" w:rsidR="00914AF7" w:rsidRPr="00B15994" w:rsidRDefault="00B15994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ichki meyoriy hujjatlari to‘plamiga o‘zgartirish va qo‘shimchalar kiritish orqali</w:t>
            </w:r>
            <w:r>
              <w:rPr>
                <w:rFonts w:eastAsia="Times New Roman"/>
                <w:lang w:val="uz-Cyrl-UZ"/>
              </w:rPr>
              <w:br/>
            </w:r>
            <w:r w:rsidRPr="00B15994">
              <w:rPr>
                <w:rFonts w:eastAsia="Times New Roman"/>
                <w:lang w:val="uz-Cyrl-UZ"/>
              </w:rPr>
              <w:t>4-13-</w:t>
            </w:r>
            <w:bookmarkStart w:id="0" w:name="_GoBack"/>
            <w:bookmarkEnd w:id="0"/>
            <w:r w:rsidRPr="00B15994">
              <w:rPr>
                <w:rFonts w:eastAsia="Times New Roman"/>
                <w:lang w:val="uz-Cyrl-UZ"/>
              </w:rPr>
              <w:t>ilovalarga muvofiq yangi tahrirda tasdiqlansin.</w:t>
            </w:r>
          </w:p>
        </w:tc>
      </w:tr>
      <w:tr w:rsidR="00914AF7" w:rsidRPr="003B7F41" w14:paraId="746DCD63" w14:textId="77777777" w:rsidTr="00B8704B">
        <w:trPr>
          <w:trHeight w:val="343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DE55C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4DF0D" w14:textId="0A172A39" w:rsidR="00914AF7" w:rsidRPr="00F405D7" w:rsidRDefault="00914AF7" w:rsidP="00914AF7">
            <w:pPr>
              <w:rPr>
                <w:lang w:val="uz-Cyrl-UZ"/>
              </w:rPr>
            </w:pPr>
          </w:p>
        </w:tc>
      </w:tr>
      <w:tr w:rsidR="00914AF7" w:rsidRPr="00F405D7" w14:paraId="6247AF77" w14:textId="77777777" w:rsidTr="00B8704B">
        <w:trPr>
          <w:trHeight w:val="655"/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032573" w14:textId="77777777" w:rsidR="00914AF7" w:rsidRPr="009554AE" w:rsidRDefault="00914AF7" w:rsidP="00914AF7">
            <w:pPr>
              <w:rPr>
                <w:lang w:val="uz-Cyrl-UZ"/>
              </w:rPr>
            </w:pPr>
          </w:p>
          <w:p w14:paraId="2C8AB1DA" w14:textId="72B7E56F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Ijroiya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rahbarining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0AF678B7" w14:textId="77777777" w:rsidR="00914AF7" w:rsidRPr="009554AE" w:rsidRDefault="00914AF7" w:rsidP="00914AF7">
            <w:pPr>
              <w:rPr>
                <w:lang w:val="uz-Cyrl-UZ"/>
              </w:rPr>
            </w:pPr>
          </w:p>
          <w:p w14:paraId="5BF5082E" w14:textId="733086FF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Tо‘rayev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Azamat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Shuxratovich</w:t>
            </w:r>
          </w:p>
        </w:tc>
      </w:tr>
      <w:tr w:rsidR="00914AF7" w:rsidRPr="00F405D7" w14:paraId="4DA34CC4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A3D5" w14:textId="5334D357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Bosh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buxgalterning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1BE8D0E9" w14:textId="74B0FA38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  <w:tr w:rsidR="00914AF7" w:rsidRPr="00F405D7" w14:paraId="7F419967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DB196" w14:textId="2C0DFD88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Veb</w:t>
            </w:r>
            <w:r w:rsidRPr="009554AE">
              <w:rPr>
                <w:lang w:val="uz-Cyrl-UZ"/>
              </w:rPr>
              <w:t>-</w:t>
            </w:r>
            <w:r>
              <w:rPr>
                <w:lang w:val="uz-Cyrl-UZ"/>
              </w:rPr>
              <w:t>saytda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axborot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joylashtirgan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vakolatli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  <w:vAlign w:val="bottom"/>
          </w:tcPr>
          <w:p w14:paraId="1D52743A" w14:textId="687CB643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</w:tbl>
    <w:p w14:paraId="19F9F3FD" w14:textId="77777777" w:rsidR="00EC45D9" w:rsidRDefault="00EC45D9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28660154" w14:textId="6A9E08B9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 </w:t>
      </w:r>
      <w:r w:rsidR="00FC38EC">
        <w:rPr>
          <w:rFonts w:eastAsia="Times New Roman"/>
          <w:sz w:val="20"/>
          <w:szCs w:val="20"/>
          <w:lang w:val="uz-Cyrl-UZ"/>
        </w:rPr>
        <w:t>Mavjud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C4DC483" w14:textId="0DAB9B40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 </w:t>
      </w:r>
      <w:r w:rsidR="00FC38EC">
        <w:rPr>
          <w:rFonts w:eastAsia="Times New Roman"/>
          <w:sz w:val="20"/>
          <w:szCs w:val="20"/>
          <w:lang w:val="uz-Cyrl-UZ"/>
        </w:rPr>
        <w:t>Agar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umumiy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yig‘ilishi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tomonidan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imtiyozli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egalari</w:t>
      </w:r>
      <w:r w:rsidRPr="00F405D7">
        <w:rPr>
          <w:rFonts w:eastAsia="Times New Roman"/>
          <w:sz w:val="20"/>
          <w:szCs w:val="20"/>
          <w:lang w:val="uz-Cyrl-UZ"/>
        </w:rPr>
        <w:t xml:space="preserve"> — </w:t>
      </w:r>
      <w:r w:rsidR="00FC38EC">
        <w:rPr>
          <w:rFonts w:eastAsia="Times New Roman"/>
          <w:sz w:val="20"/>
          <w:szCs w:val="20"/>
          <w:lang w:val="uz-Cyrl-UZ"/>
        </w:rPr>
        <w:t>aksiyadorlarning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huquqlariga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kapitalini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kо‘paytirish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masalalarni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bо‘yicha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vakolatlarni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kengashiga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berish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e’lon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qoidalarni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ularga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tegishli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hamda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nominal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qiymatining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summasiga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shuningdek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berilgan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maksimal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ovozlar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cheklashni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belgilash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qaror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qabul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bо‘lsa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kiritilayotgan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qо‘shimchalarning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matni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biriktiriladi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7E78BCFD" w14:textId="673A7111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***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ijroiya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organi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kengashi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taftish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komissiyasi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a’zolari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foydasiga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kompensatsiyalar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hisoblangan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hollarda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08F2E00" w14:textId="77777777" w:rsid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78F72939" w14:textId="56408586" w:rsidR="00F405D7" w:rsidRPr="00F405D7" w:rsidRDefault="00FC38EC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>
        <w:rPr>
          <w:rFonts w:eastAsia="Times New Roman"/>
          <w:sz w:val="20"/>
          <w:szCs w:val="20"/>
          <w:lang w:val="uz-Cyrl-UZ"/>
        </w:rPr>
        <w:t>Muhim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fakt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yuz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bergan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vaqt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bо‘lib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, </w:t>
      </w:r>
      <w:r>
        <w:rPr>
          <w:rFonts w:eastAsia="Times New Roman"/>
          <w:sz w:val="20"/>
          <w:szCs w:val="20"/>
          <w:lang w:val="uz-Cyrl-UZ"/>
        </w:rPr>
        <w:t>emitent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oliy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boshqaruv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organining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bayonnomasi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tuzilgan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sana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hisoblanadi</w:t>
      </w:r>
      <w:r w:rsidR="00F405D7" w:rsidRPr="00F405D7">
        <w:rPr>
          <w:rFonts w:eastAsia="Times New Roman"/>
          <w:sz w:val="20"/>
          <w:szCs w:val="20"/>
          <w:lang w:val="uz-Cyrl-UZ"/>
        </w:rPr>
        <w:t>.</w:t>
      </w:r>
    </w:p>
    <w:p w14:paraId="311A5E33" w14:textId="77777777" w:rsidR="00F405D7" w:rsidRPr="00F405D7" w:rsidRDefault="00F405D7">
      <w:pPr>
        <w:rPr>
          <w:lang w:val="uz-Cyrl-UZ"/>
        </w:rPr>
      </w:pPr>
    </w:p>
    <w:sectPr w:rsidR="00F405D7" w:rsidRPr="00F4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D7"/>
    <w:rsid w:val="00145189"/>
    <w:rsid w:val="003A60CE"/>
    <w:rsid w:val="003A74E2"/>
    <w:rsid w:val="003B7F41"/>
    <w:rsid w:val="00461B4F"/>
    <w:rsid w:val="0065165A"/>
    <w:rsid w:val="006F1CB5"/>
    <w:rsid w:val="00714A28"/>
    <w:rsid w:val="007F0672"/>
    <w:rsid w:val="00886BE8"/>
    <w:rsid w:val="00914AF7"/>
    <w:rsid w:val="00AB61CA"/>
    <w:rsid w:val="00B15994"/>
    <w:rsid w:val="00B8704B"/>
    <w:rsid w:val="00EC45D9"/>
    <w:rsid w:val="00F405D7"/>
    <w:rsid w:val="00FC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C0C7"/>
  <w15:chartTrackingRefBased/>
  <w15:docId w15:val="{29F20AB8-10CF-4EF4-9D1B-494736C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05D7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5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87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8704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8704B"/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87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8704B"/>
    <w:rPr>
      <w:rFonts w:ascii="Times New Roman" w:eastAsiaTheme="minorEastAsia" w:hAnsi="Times New Roman" w:cs="Times New Roman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37)" TargetMode="External"/><Relationship Id="rId5" Type="http://schemas.openxmlformats.org/officeDocument/2006/relationships/hyperlink" Target="javascript:scrollText(3080137)" TargetMode="External"/><Relationship Id="rId4" Type="http://schemas.openxmlformats.org/officeDocument/2006/relationships/hyperlink" Target="javascript:scrollText(308013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HP</cp:lastModifiedBy>
  <cp:revision>9</cp:revision>
  <dcterms:created xsi:type="dcterms:W3CDTF">2024-03-19T08:26:00Z</dcterms:created>
  <dcterms:modified xsi:type="dcterms:W3CDTF">2025-01-24T13:11:00Z</dcterms:modified>
</cp:coreProperties>
</file>